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9C97" w14:textId="7B83793F" w:rsidR="00B871BD" w:rsidRPr="000E1278" w:rsidRDefault="00BA1DD9" w:rsidP="00B871BD">
      <w:pPr>
        <w:widowControl w:val="0"/>
        <w:autoSpaceDE w:val="0"/>
        <w:autoSpaceDN w:val="0"/>
        <w:spacing w:before="158" w:after="0" w:line="240" w:lineRule="auto"/>
        <w:ind w:left="108"/>
        <w:rPr>
          <w:rFonts w:ascii="Arial" w:eastAsia="Calibri" w:hAnsi="Arial" w:cs="Arial"/>
          <w:b/>
          <w:sz w:val="22"/>
          <w:szCs w:val="22"/>
          <w:lang w:val="en-US"/>
        </w:rPr>
      </w:pPr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 xml:space="preserve">8 </w:t>
      </w:r>
      <w:proofErr w:type="spellStart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>Aralık</w:t>
      </w:r>
      <w:proofErr w:type="spellEnd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 xml:space="preserve"> 2025 – MEXT </w:t>
      </w:r>
      <w:proofErr w:type="spellStart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>Teknoloji</w:t>
      </w:r>
      <w:proofErr w:type="spellEnd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>Merkezi</w:t>
      </w:r>
      <w:proofErr w:type="spellEnd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>Ataşehir</w:t>
      </w:r>
      <w:proofErr w:type="spellEnd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 xml:space="preserve">, İstanbul, 10:00 – 16:15 </w:t>
      </w:r>
      <w:bookmarkStart w:id="0" w:name="_GoBack"/>
      <w:bookmarkEnd w:id="0"/>
      <w:r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>Ajanda</w:t>
      </w:r>
      <w:r w:rsidR="00CE3CE9" w:rsidRPr="000E1278">
        <w:rPr>
          <w:rFonts w:ascii="Arial" w:eastAsia="Calibri" w:hAnsi="Arial" w:cs="Arial"/>
          <w:b/>
          <w:spacing w:val="-2"/>
          <w:sz w:val="22"/>
          <w:szCs w:val="22"/>
          <w:lang w:val="en-US"/>
        </w:rPr>
        <w:t>:</w:t>
      </w:r>
    </w:p>
    <w:p w14:paraId="0F3C116B" w14:textId="77777777" w:rsidR="00B871BD" w:rsidRPr="000E1278" w:rsidRDefault="00B871BD" w:rsidP="00B871BD">
      <w:pPr>
        <w:widowControl w:val="0"/>
        <w:autoSpaceDE w:val="0"/>
        <w:autoSpaceDN w:val="0"/>
        <w:spacing w:before="8" w:after="0" w:line="240" w:lineRule="auto"/>
        <w:rPr>
          <w:rFonts w:ascii="Arial" w:eastAsia="Calibri" w:hAnsi="Arial" w:cs="Arial"/>
          <w:b/>
          <w:sz w:val="22"/>
          <w:szCs w:val="22"/>
          <w:lang w:val="en-US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7787"/>
      </w:tblGrid>
      <w:tr w:rsidR="00C364BF" w:rsidRPr="000E1278" w14:paraId="34A2137E" w14:textId="77777777" w:rsidTr="00E5441C">
        <w:trPr>
          <w:trHeight w:val="510"/>
        </w:trPr>
        <w:tc>
          <w:tcPr>
            <w:tcW w:w="1550" w:type="dxa"/>
          </w:tcPr>
          <w:p w14:paraId="0E74F111" w14:textId="18953294" w:rsidR="00B871BD" w:rsidRPr="000E1278" w:rsidRDefault="00B871BD" w:rsidP="00B871BD">
            <w:pPr>
              <w:widowControl w:val="0"/>
              <w:autoSpaceDE w:val="0"/>
              <w:autoSpaceDN w:val="0"/>
              <w:spacing w:before="99" w:after="0" w:line="240" w:lineRule="auto"/>
              <w:ind w:left="10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z w:val="22"/>
                <w:szCs w:val="22"/>
                <w:lang w:val="en-US"/>
              </w:rPr>
              <w:t>09:</w:t>
            </w:r>
            <w:r w:rsidR="006F0ABA" w:rsidRPr="000E1278">
              <w:rPr>
                <w:rFonts w:ascii="Arial" w:eastAsia="Calibri" w:hAnsi="Arial" w:cs="Arial"/>
                <w:sz w:val="22"/>
                <w:szCs w:val="22"/>
                <w:lang w:val="en-US"/>
              </w:rPr>
              <w:t>0</w:t>
            </w:r>
            <w:r w:rsidRPr="000E1278">
              <w:rPr>
                <w:rFonts w:ascii="Arial" w:eastAsia="Calibri" w:hAnsi="Arial" w:cs="Arial"/>
                <w:sz w:val="22"/>
                <w:szCs w:val="22"/>
                <w:lang w:val="en-US"/>
              </w:rPr>
              <w:t>0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sz w:val="22"/>
                <w:szCs w:val="22"/>
                <w:lang w:val="en-US"/>
              </w:rPr>
              <w:t>-</w:t>
            </w:r>
            <w:r w:rsidRPr="000E1278">
              <w:rPr>
                <w:rFonts w:ascii="Arial" w:eastAsia="Calibri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7787" w:type="dxa"/>
          </w:tcPr>
          <w:p w14:paraId="3750DFAF" w14:textId="7020D7DB" w:rsidR="00B871BD" w:rsidRPr="000E1278" w:rsidRDefault="00B871BD" w:rsidP="00B871BD">
            <w:pPr>
              <w:widowControl w:val="0"/>
              <w:autoSpaceDE w:val="0"/>
              <w:autoSpaceDN w:val="0"/>
              <w:spacing w:before="99" w:after="0" w:line="240" w:lineRule="auto"/>
              <w:ind w:left="10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Arrival</w:t>
            </w:r>
            <w:r w:rsidRPr="000E1278">
              <w:rPr>
                <w:rFonts w:ascii="Arial" w:eastAsia="Calibri" w:hAnsi="Arial" w:cs="Arial"/>
                <w:b/>
                <w:spacing w:val="-5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of</w:t>
            </w:r>
            <w:r w:rsidRPr="000E1278">
              <w:rPr>
                <w:rFonts w:ascii="Arial" w:eastAsia="Calibri" w:hAnsi="Arial" w:cs="Arial"/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Participants</w:t>
            </w:r>
            <w:r w:rsidRPr="000E1278">
              <w:rPr>
                <w:rFonts w:ascii="Arial" w:eastAsia="Calibri" w:hAnsi="Arial" w:cs="Arial"/>
                <w:b/>
                <w:spacing w:val="-5"/>
                <w:sz w:val="22"/>
                <w:szCs w:val="22"/>
                <w:lang w:val="en-US"/>
              </w:rPr>
              <w:t xml:space="preserve"> </w:t>
            </w:r>
            <w:r w:rsidR="00E47DC2" w:rsidRPr="000E1278">
              <w:rPr>
                <w:rFonts w:ascii="Arial" w:eastAsia="Calibri" w:hAnsi="Arial" w:cs="Arial"/>
                <w:b/>
                <w:spacing w:val="-5"/>
                <w:sz w:val="22"/>
                <w:szCs w:val="22"/>
                <w:lang w:val="en-US"/>
              </w:rPr>
              <w:t>&amp; Registration</w:t>
            </w:r>
          </w:p>
        </w:tc>
      </w:tr>
      <w:tr w:rsidR="00C364BF" w:rsidRPr="000E1278" w14:paraId="3E585BC9" w14:textId="77777777" w:rsidTr="00E5441C">
        <w:trPr>
          <w:trHeight w:val="675"/>
        </w:trPr>
        <w:tc>
          <w:tcPr>
            <w:tcW w:w="1550" w:type="dxa"/>
          </w:tcPr>
          <w:p w14:paraId="48D29739" w14:textId="6A85AC24" w:rsidR="00B871BD" w:rsidRPr="000E1278" w:rsidRDefault="00B871BD" w:rsidP="00B871BD">
            <w:pPr>
              <w:widowControl w:val="0"/>
              <w:autoSpaceDE w:val="0"/>
              <w:autoSpaceDN w:val="0"/>
              <w:spacing w:before="154" w:after="0" w:line="240" w:lineRule="auto"/>
              <w:ind w:left="10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z w:val="22"/>
                <w:szCs w:val="22"/>
                <w:lang w:val="en-US"/>
              </w:rPr>
              <w:t>10:00 –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10:</w:t>
            </w:r>
            <w:r w:rsidR="006F0ABA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10</w:t>
            </w:r>
          </w:p>
        </w:tc>
        <w:tc>
          <w:tcPr>
            <w:tcW w:w="7787" w:type="dxa"/>
          </w:tcPr>
          <w:p w14:paraId="5200465D" w14:textId="77777777" w:rsidR="00B871BD" w:rsidRPr="000E1278" w:rsidRDefault="00B871BD" w:rsidP="00B871BD">
            <w:pPr>
              <w:widowControl w:val="0"/>
              <w:autoSpaceDE w:val="0"/>
              <w:autoSpaceDN w:val="0"/>
              <w:spacing w:before="32" w:after="0" w:line="266" w:lineRule="exact"/>
              <w:ind w:left="115"/>
              <w:rPr>
                <w:rFonts w:ascii="Arial" w:eastAsia="Calibri" w:hAnsi="Arial" w:cs="Arial"/>
                <w:b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Opening</w:t>
            </w:r>
            <w:r w:rsidRPr="000E1278">
              <w:rPr>
                <w:rFonts w:ascii="Arial" w:eastAsia="Calibri" w:hAnsi="Arial" w:cs="Arial"/>
                <w:b/>
                <w:spacing w:val="-7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b/>
                <w:spacing w:val="-2"/>
                <w:sz w:val="22"/>
                <w:szCs w:val="22"/>
                <w:lang w:val="en-US"/>
              </w:rPr>
              <w:t>Remarks</w:t>
            </w:r>
          </w:p>
          <w:p w14:paraId="3F6C71D9" w14:textId="7C07390A" w:rsidR="00B871BD" w:rsidRPr="000E1278" w:rsidRDefault="00524352" w:rsidP="006F0ABA">
            <w:pPr>
              <w:widowControl w:val="0"/>
              <w:autoSpaceDE w:val="0"/>
              <w:autoSpaceDN w:val="0"/>
              <w:spacing w:before="32" w:line="266" w:lineRule="exact"/>
              <w:ind w:left="115"/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GB"/>
              </w:rPr>
            </w:pPr>
            <w:bookmarkStart w:id="1" w:name="_Hlk213917347"/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Mr</w:t>
            </w:r>
            <w:r w:rsidR="00F567D2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.</w:t>
            </w: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0ABA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Jurgis</w:t>
            </w:r>
            <w:proofErr w:type="spellEnd"/>
            <w:r w:rsidR="006F0ABA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F0ABA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Vilčinskas</w:t>
            </w:r>
            <w:proofErr w:type="spellEnd"/>
            <w:r w:rsidR="006F0ABA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, </w:t>
            </w:r>
            <w:bookmarkEnd w:id="1"/>
            <w:r w:rsidR="006D0A08" w:rsidRPr="006D0A0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</w:rPr>
              <w:t>Chargé d’affaires a.i. of the Delegation of the European Union to Türkiye</w:t>
            </w:r>
          </w:p>
        </w:tc>
      </w:tr>
      <w:tr w:rsidR="00C364BF" w:rsidRPr="000E1278" w14:paraId="6A828B12" w14:textId="77777777" w:rsidTr="00E5441C">
        <w:trPr>
          <w:trHeight w:val="578"/>
        </w:trPr>
        <w:tc>
          <w:tcPr>
            <w:tcW w:w="1550" w:type="dxa"/>
            <w:tcBorders>
              <w:bottom w:val="single" w:sz="8" w:space="0" w:color="auto"/>
            </w:tcBorders>
          </w:tcPr>
          <w:p w14:paraId="5EC61292" w14:textId="2DB65EA8" w:rsidR="00B871BD" w:rsidRPr="000E1278" w:rsidRDefault="00B871BD" w:rsidP="00B871BD">
            <w:pPr>
              <w:widowControl w:val="0"/>
              <w:autoSpaceDE w:val="0"/>
              <w:autoSpaceDN w:val="0"/>
              <w:spacing w:before="117" w:after="0" w:line="240" w:lineRule="auto"/>
              <w:ind w:left="100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10:</w:t>
            </w:r>
            <w:r w:rsidR="00524352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10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– 1</w:t>
            </w:r>
            <w:r w:rsidR="007026A0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0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:</w:t>
            </w:r>
            <w:r w:rsidR="00524352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50</w:t>
            </w:r>
          </w:p>
          <w:p w14:paraId="6FC36219" w14:textId="77777777" w:rsidR="00B871BD" w:rsidRPr="000E1278" w:rsidRDefault="00B871BD" w:rsidP="00B871BD">
            <w:pPr>
              <w:widowControl w:val="0"/>
              <w:autoSpaceDE w:val="0"/>
              <w:autoSpaceDN w:val="0"/>
              <w:spacing w:before="117" w:after="0" w:line="240" w:lineRule="auto"/>
              <w:ind w:left="198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87" w:type="dxa"/>
            <w:tcBorders>
              <w:bottom w:val="single" w:sz="8" w:space="0" w:color="auto"/>
            </w:tcBorders>
          </w:tcPr>
          <w:p w14:paraId="35974AF9" w14:textId="648A2485" w:rsidR="00B871BD" w:rsidRPr="000E1278" w:rsidRDefault="006F0ABA" w:rsidP="00B871BD">
            <w:pPr>
              <w:widowControl w:val="0"/>
              <w:autoSpaceDE w:val="0"/>
              <w:autoSpaceDN w:val="0"/>
              <w:spacing w:before="29" w:after="0" w:line="268" w:lineRule="exact"/>
              <w:ind w:left="89"/>
              <w:rPr>
                <w:rFonts w:ascii="Arial" w:eastAsia="Calibri" w:hAnsi="Arial" w:cs="Arial"/>
                <w:b/>
                <w:iCs/>
                <w:spacing w:val="-4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 xml:space="preserve">Informative Session / </w:t>
            </w:r>
            <w:r w:rsidR="00B871BD"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>Keynote</w:t>
            </w:r>
            <w:r w:rsidR="00B871BD" w:rsidRPr="000E1278">
              <w:rPr>
                <w:rFonts w:ascii="Arial" w:eastAsia="Calibri" w:hAnsi="Arial" w:cs="Arial"/>
                <w:b/>
                <w:iCs/>
                <w:spacing w:val="-4"/>
                <w:sz w:val="22"/>
                <w:szCs w:val="22"/>
                <w:lang w:val="en-US"/>
              </w:rPr>
              <w:t xml:space="preserve"> </w:t>
            </w:r>
          </w:p>
          <w:p w14:paraId="32944C35" w14:textId="7E475698" w:rsidR="00524352" w:rsidRPr="000E1278" w:rsidRDefault="00524352" w:rsidP="008432CA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2" w:after="0" w:line="266" w:lineRule="exact"/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Mr. </w:t>
            </w:r>
            <w:r w:rsidR="006F0ABA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Ussal Şahbaz, </w:t>
            </w: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M</w:t>
            </w: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</w:rPr>
              <w:t>anaging Partner at Ussal Consultancy</w:t>
            </w:r>
            <w:r w:rsidR="006F0ABA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</w:p>
          <w:p w14:paraId="21F738DC" w14:textId="67B60B78" w:rsidR="00B871BD" w:rsidRPr="006F7F69" w:rsidRDefault="006F7F69" w:rsidP="008432CA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2" w:after="0" w:line="266" w:lineRule="exact"/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</w:pPr>
            <w:bookmarkStart w:id="2" w:name="_Hlk214443526"/>
            <w:r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Representative from a </w:t>
            </w:r>
            <w:r w:rsidR="00524352" w:rsidRPr="006F7F69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Danish</w:t>
            </w:r>
            <w:bookmarkEnd w:id="2"/>
            <w:r w:rsidR="00524352" w:rsidRPr="006F7F69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-based international shipping and logistics</w:t>
            </w:r>
            <w:r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 company</w:t>
            </w:r>
            <w:r w:rsidR="00524352" w:rsidRPr="006F7F69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  <w:r w:rsidR="001060FD" w:rsidRPr="006F7F69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(TBC)</w:t>
            </w:r>
          </w:p>
          <w:p w14:paraId="08240FE5" w14:textId="0694B1BB" w:rsidR="000A6B4E" w:rsidRPr="000E1278" w:rsidRDefault="000A6B4E" w:rsidP="00524352">
            <w:pPr>
              <w:widowControl w:val="0"/>
              <w:autoSpaceDE w:val="0"/>
              <w:autoSpaceDN w:val="0"/>
              <w:spacing w:before="32" w:after="0" w:line="266" w:lineRule="exact"/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</w:pPr>
          </w:p>
        </w:tc>
      </w:tr>
      <w:tr w:rsidR="00C364BF" w:rsidRPr="000E1278" w14:paraId="17DFFA5E" w14:textId="77777777" w:rsidTr="00E5441C">
        <w:trPr>
          <w:trHeight w:val="578"/>
        </w:trPr>
        <w:tc>
          <w:tcPr>
            <w:tcW w:w="1550" w:type="dxa"/>
            <w:tcBorders>
              <w:bottom w:val="single" w:sz="8" w:space="0" w:color="auto"/>
            </w:tcBorders>
          </w:tcPr>
          <w:p w14:paraId="4519FD7D" w14:textId="0BF21A67" w:rsidR="00425998" w:rsidRPr="000E1278" w:rsidRDefault="00425998" w:rsidP="00425998">
            <w:pPr>
              <w:widowControl w:val="0"/>
              <w:autoSpaceDE w:val="0"/>
              <w:autoSpaceDN w:val="0"/>
              <w:spacing w:before="117" w:after="0" w:line="240" w:lineRule="auto"/>
              <w:ind w:left="100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10:50 – 11:15</w:t>
            </w:r>
          </w:p>
          <w:p w14:paraId="6906A5EB" w14:textId="77777777" w:rsidR="00524352" w:rsidRPr="000E1278" w:rsidRDefault="00524352" w:rsidP="00B871BD">
            <w:pPr>
              <w:widowControl w:val="0"/>
              <w:autoSpaceDE w:val="0"/>
              <w:autoSpaceDN w:val="0"/>
              <w:spacing w:before="117" w:after="0" w:line="240" w:lineRule="auto"/>
              <w:ind w:left="100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7787" w:type="dxa"/>
            <w:tcBorders>
              <w:bottom w:val="single" w:sz="8" w:space="0" w:color="auto"/>
            </w:tcBorders>
            <w:shd w:val="clear" w:color="auto" w:fill="auto"/>
          </w:tcPr>
          <w:p w14:paraId="10323242" w14:textId="1F64BD4C" w:rsidR="00524352" w:rsidRPr="000E1278" w:rsidRDefault="00425998" w:rsidP="00B871BD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>MEXT/Keynote</w:t>
            </w:r>
          </w:p>
          <w:p w14:paraId="5FB763E6" w14:textId="0C7450E4" w:rsidR="00425998" w:rsidRPr="000E1278" w:rsidRDefault="00425998" w:rsidP="00425998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Presentation by </w:t>
            </w:r>
            <w:r w:rsidR="00F567D2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Mr. </w:t>
            </w: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Efe Erdem, General Manager MEXT </w:t>
            </w:r>
          </w:p>
          <w:p w14:paraId="3F180761" w14:textId="01AA869A" w:rsidR="00425998" w:rsidRPr="000E1278" w:rsidRDefault="00425998" w:rsidP="00B871BD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bCs/>
                <w:i/>
                <w:spacing w:val="-2"/>
                <w:sz w:val="22"/>
                <w:szCs w:val="22"/>
                <w:lang w:val="en-US"/>
              </w:rPr>
            </w:pPr>
          </w:p>
        </w:tc>
      </w:tr>
      <w:tr w:rsidR="00425998" w:rsidRPr="000E1278" w14:paraId="4B5EC171" w14:textId="77777777" w:rsidTr="00E5441C">
        <w:trPr>
          <w:trHeight w:val="578"/>
        </w:trPr>
        <w:tc>
          <w:tcPr>
            <w:tcW w:w="1550" w:type="dxa"/>
            <w:tcBorders>
              <w:bottom w:val="single" w:sz="8" w:space="0" w:color="auto"/>
            </w:tcBorders>
          </w:tcPr>
          <w:p w14:paraId="28AD55FB" w14:textId="2477FF9C" w:rsidR="00425998" w:rsidRPr="000E1278" w:rsidRDefault="00425998" w:rsidP="00B871BD">
            <w:pPr>
              <w:widowControl w:val="0"/>
              <w:autoSpaceDE w:val="0"/>
              <w:autoSpaceDN w:val="0"/>
              <w:spacing w:before="117" w:after="0" w:line="240" w:lineRule="auto"/>
              <w:ind w:left="100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11:15 – 11:45</w:t>
            </w:r>
          </w:p>
        </w:tc>
        <w:tc>
          <w:tcPr>
            <w:tcW w:w="7787" w:type="dxa"/>
            <w:tcBorders>
              <w:bottom w:val="single" w:sz="8" w:space="0" w:color="auto"/>
            </w:tcBorders>
            <w:shd w:val="clear" w:color="auto" w:fill="auto"/>
          </w:tcPr>
          <w:p w14:paraId="1CC84DD6" w14:textId="76067B96" w:rsidR="00425998" w:rsidRPr="000E1278" w:rsidRDefault="00425998" w:rsidP="00B871BD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>Networking Coffee Break</w:t>
            </w:r>
          </w:p>
        </w:tc>
      </w:tr>
      <w:tr w:rsidR="00C364BF" w:rsidRPr="000E1278" w14:paraId="0168D8B5" w14:textId="77777777" w:rsidTr="00E5441C">
        <w:trPr>
          <w:trHeight w:val="578"/>
        </w:trPr>
        <w:tc>
          <w:tcPr>
            <w:tcW w:w="1550" w:type="dxa"/>
            <w:tcBorders>
              <w:bottom w:val="single" w:sz="8" w:space="0" w:color="auto"/>
            </w:tcBorders>
          </w:tcPr>
          <w:p w14:paraId="2F40778E" w14:textId="2EB9BB76" w:rsidR="00B871BD" w:rsidRPr="000E1278" w:rsidRDefault="00B871BD" w:rsidP="00B871BD">
            <w:pPr>
              <w:widowControl w:val="0"/>
              <w:autoSpaceDE w:val="0"/>
              <w:autoSpaceDN w:val="0"/>
              <w:spacing w:before="117" w:after="0" w:line="240" w:lineRule="auto"/>
              <w:ind w:left="100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</w:t>
            </w:r>
            <w:r w:rsidR="00425998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:</w:t>
            </w:r>
            <w:r w:rsidR="007026A0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45</w:t>
            </w:r>
            <w:r w:rsidR="001060FD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-</w:t>
            </w:r>
            <w:r w:rsidR="001060FD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="00425998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12:</w:t>
            </w:r>
            <w:r w:rsidR="00024A80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30</w:t>
            </w:r>
          </w:p>
        </w:tc>
        <w:tc>
          <w:tcPr>
            <w:tcW w:w="7787" w:type="dxa"/>
            <w:tcBorders>
              <w:bottom w:val="single" w:sz="8" w:space="0" w:color="auto"/>
            </w:tcBorders>
            <w:shd w:val="clear" w:color="auto" w:fill="auto"/>
          </w:tcPr>
          <w:p w14:paraId="18B3EC97" w14:textId="30B8BFA7" w:rsidR="00B871BD" w:rsidRPr="000E1278" w:rsidRDefault="00425998" w:rsidP="00CF6A7D">
            <w:pPr>
              <w:widowControl w:val="0"/>
              <w:autoSpaceDE w:val="0"/>
              <w:autoSpaceDN w:val="0"/>
              <w:spacing w:before="29" w:after="0" w:line="268" w:lineRule="exact"/>
              <w:ind w:left="89"/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 xml:space="preserve">Panel 1: </w:t>
            </w:r>
            <w:bookmarkStart w:id="3" w:name="_Hlk213945364"/>
            <w:r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>Beyond Borders: Regional Connectivity for Resilient Trade</w:t>
            </w:r>
            <w:bookmarkEnd w:id="3"/>
          </w:p>
          <w:p w14:paraId="079F77A1" w14:textId="1AE53C62" w:rsidR="008432CA" w:rsidRPr="000E1278" w:rsidRDefault="008432CA" w:rsidP="008432CA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  <w:t xml:space="preserve">Moderator: </w:t>
            </w:r>
            <w:r w:rsidR="004C1AD2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  <w:t xml:space="preserve">Mr. </w:t>
            </w:r>
            <w:proofErr w:type="spellStart"/>
            <w:r w:rsidR="00F567D2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Onur</w:t>
            </w:r>
            <w:proofErr w:type="spellEnd"/>
            <w:r w:rsidR="00F567D2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567D2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Okutur</w:t>
            </w:r>
            <w:proofErr w:type="spellEnd"/>
            <w:r w:rsidR="00F567D2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, Partner Kearney Istanbul Office Lead</w:t>
            </w:r>
          </w:p>
          <w:p w14:paraId="0CAF2EFB" w14:textId="77777777" w:rsidR="008C799F" w:rsidRPr="000E1278" w:rsidRDefault="008C799F" w:rsidP="008432CA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</w:pPr>
          </w:p>
          <w:p w14:paraId="0BBCFD22" w14:textId="06C34809" w:rsidR="008432CA" w:rsidRPr="000E1278" w:rsidRDefault="008432CA" w:rsidP="008432CA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iCs/>
                <w:spacing w:val="-2"/>
                <w:sz w:val="22"/>
                <w:szCs w:val="22"/>
              </w:rPr>
            </w:pP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</w:rPr>
              <w:t>Panelists:</w:t>
            </w:r>
          </w:p>
          <w:p w14:paraId="6BB0DD5A" w14:textId="77777777" w:rsidR="00100BAB" w:rsidRPr="00F40D4A" w:rsidRDefault="00100BAB" w:rsidP="00100BAB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9" w:after="0" w:line="268" w:lineRule="exact"/>
              <w:rPr>
                <w:rStyle w:val="null1"/>
                <w:rFonts w:ascii="Arial" w:hAnsi="Arial" w:cs="Arial"/>
                <w:sz w:val="22"/>
                <w:szCs w:val="22"/>
              </w:rPr>
            </w:pPr>
            <w:r w:rsidRPr="00F40D4A">
              <w:rPr>
                <w:rStyle w:val="null1"/>
                <w:rFonts w:ascii="Arial" w:hAnsi="Arial" w:cs="Arial"/>
                <w:sz w:val="22"/>
                <w:szCs w:val="22"/>
              </w:rPr>
              <w:t xml:space="preserve">Mr. Ayhan Zeytinoğlu, </w:t>
            </w:r>
            <w:r w:rsidRPr="00F40D4A">
              <w:rPr>
                <w:rFonts w:ascii="Arial" w:hAnsi="Arial" w:cs="Arial"/>
                <w:sz w:val="22"/>
                <w:szCs w:val="22"/>
              </w:rPr>
              <w:t>President of Kocaeli Chamber of Industry, IKV, and Deputy Chairman of Autoport Port Management Company</w:t>
            </w:r>
          </w:p>
          <w:p w14:paraId="7D48794D" w14:textId="77777777" w:rsidR="006F7F69" w:rsidRPr="006F7F69" w:rsidRDefault="008C799F" w:rsidP="0035171C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2" w:after="0" w:line="266" w:lineRule="exact"/>
              <w:rPr>
                <w:rFonts w:ascii="Arial" w:eastAsia="Calibri" w:hAnsi="Arial" w:cs="Arial"/>
                <w:bCs/>
                <w:i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>Prof Ms</w:t>
            </w:r>
            <w:r w:rsidR="00F567D2" w:rsidRPr="000E1278">
              <w:rPr>
                <w:rStyle w:val="null1"/>
                <w:rFonts w:ascii="Arial" w:hAnsi="Arial" w:cs="Arial"/>
                <w:sz w:val="22"/>
                <w:szCs w:val="22"/>
              </w:rPr>
              <w:t>.</w:t>
            </w:r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 xml:space="preserve"> Halice Celik, Director-ASEAN Center for Applied Studies and Research</w:t>
            </w:r>
            <w:r w:rsidR="0060548C" w:rsidRPr="000E1278">
              <w:rPr>
                <w:rStyle w:val="null1"/>
                <w:rFonts w:ascii="Arial" w:hAnsi="Arial" w:cs="Arial"/>
                <w:sz w:val="22"/>
                <w:szCs w:val="22"/>
              </w:rPr>
              <w:t xml:space="preserve">, </w:t>
            </w:r>
            <w:r w:rsidR="0060548C" w:rsidRPr="000E1278">
              <w:rPr>
                <w:rFonts w:ascii="Arial" w:hAnsi="Arial" w:cs="Arial"/>
                <w:sz w:val="22"/>
                <w:szCs w:val="22"/>
                <w:lang w:val="en-GB"/>
              </w:rPr>
              <w:t>Social Sciences University of Ankara</w:t>
            </w:r>
          </w:p>
          <w:p w14:paraId="5D29ACAB" w14:textId="4608C057" w:rsidR="009C1F6D" w:rsidRPr="00E229B3" w:rsidRDefault="006E272F" w:rsidP="006E272F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2" w:after="0" w:line="266" w:lineRule="exact"/>
              <w:rPr>
                <w:rStyle w:val="null1"/>
                <w:rFonts w:ascii="Arial" w:hAnsi="Arial" w:cs="Arial"/>
                <w:sz w:val="22"/>
                <w:szCs w:val="22"/>
              </w:rPr>
            </w:pPr>
            <w:r w:rsidRPr="00E229B3">
              <w:rPr>
                <w:rStyle w:val="null1"/>
                <w:rFonts w:ascii="Arial" w:hAnsi="Arial" w:cs="Arial"/>
                <w:sz w:val="22"/>
                <w:szCs w:val="22"/>
              </w:rPr>
              <w:t>Ms. Seda  Sevgi, Deputy-</w:t>
            </w:r>
            <w:r w:rsidRPr="006E272F">
              <w:rPr>
                <w:rStyle w:val="null1"/>
                <w:rFonts w:ascii="Arial" w:hAnsi="Arial" w:cs="Arial"/>
                <w:sz w:val="22"/>
                <w:szCs w:val="22"/>
              </w:rPr>
              <w:t xml:space="preserve">Director </w:t>
            </w:r>
            <w:hyperlink r:id="rId5" w:tgtFrame="_blank" w:history="1">
              <w:r w:rsidRPr="006E272F">
                <w:rPr>
                  <w:rStyle w:val="null1"/>
                  <w:rFonts w:ascii="Arial" w:hAnsi="Arial" w:cs="Arial"/>
                  <w:sz w:val="22"/>
                  <w:szCs w:val="22"/>
                </w:rPr>
                <w:t>OECD Istanbul Centre</w:t>
              </w:r>
            </w:hyperlink>
          </w:p>
          <w:p w14:paraId="401B8D5C" w14:textId="77777777" w:rsidR="006E272F" w:rsidRDefault="006E272F" w:rsidP="001060FD">
            <w:pPr>
              <w:widowControl w:val="0"/>
              <w:autoSpaceDE w:val="0"/>
              <w:autoSpaceDN w:val="0"/>
              <w:spacing w:before="29" w:after="0" w:line="268" w:lineRule="exact"/>
              <w:ind w:left="89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</w:p>
          <w:p w14:paraId="74F5BD32" w14:textId="04D024AC" w:rsidR="008C799F" w:rsidRPr="000E1278" w:rsidRDefault="008C799F" w:rsidP="001060FD">
            <w:pPr>
              <w:widowControl w:val="0"/>
              <w:autoSpaceDE w:val="0"/>
              <w:autoSpaceDN w:val="0"/>
              <w:spacing w:before="29" w:after="0" w:line="268" w:lineRule="exact"/>
              <w:ind w:left="89"/>
              <w:jc w:val="both"/>
              <w:rPr>
                <w:rFonts w:ascii="Arial" w:eastAsia="Calibri" w:hAnsi="Arial" w:cs="Arial"/>
                <w:i/>
                <w:iCs/>
                <w:spacing w:val="-2"/>
                <w:sz w:val="22"/>
                <w:szCs w:val="22"/>
                <w:highlight w:val="red"/>
              </w:rPr>
            </w:pPr>
            <w:r w:rsidRPr="000E127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Topics of discussion: resilient trade, sustainable supply chains, connectivity</w:t>
            </w:r>
          </w:p>
          <w:p w14:paraId="57375947" w14:textId="234806F7" w:rsidR="00B871BD" w:rsidRPr="000E1278" w:rsidRDefault="00B871BD" w:rsidP="00650B09">
            <w:pPr>
              <w:widowControl w:val="0"/>
              <w:autoSpaceDE w:val="0"/>
              <w:autoSpaceDN w:val="0"/>
              <w:spacing w:before="29" w:after="0" w:line="268" w:lineRule="exact"/>
              <w:ind w:left="360"/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</w:pPr>
          </w:p>
        </w:tc>
      </w:tr>
      <w:tr w:rsidR="00524352" w:rsidRPr="000E1278" w14:paraId="14202A26" w14:textId="77777777" w:rsidTr="00E5441C">
        <w:trPr>
          <w:trHeight w:val="578"/>
        </w:trPr>
        <w:tc>
          <w:tcPr>
            <w:tcW w:w="1550" w:type="dxa"/>
            <w:tcBorders>
              <w:bottom w:val="single" w:sz="8" w:space="0" w:color="auto"/>
            </w:tcBorders>
          </w:tcPr>
          <w:p w14:paraId="0FE41AC7" w14:textId="6FB2BFEA" w:rsidR="00524352" w:rsidRPr="000E1278" w:rsidRDefault="00650B09" w:rsidP="00B871BD">
            <w:pPr>
              <w:widowControl w:val="0"/>
              <w:autoSpaceDE w:val="0"/>
              <w:autoSpaceDN w:val="0"/>
              <w:spacing w:before="117" w:after="0" w:line="240" w:lineRule="auto"/>
              <w:ind w:left="100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12:</w:t>
            </w:r>
            <w:r w:rsidR="00024A80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30</w:t>
            </w:r>
            <w:r w:rsidR="001060FD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-</w:t>
            </w:r>
            <w:r w:rsidR="001060FD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14:</w:t>
            </w:r>
            <w:r w:rsidR="00024A80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00</w:t>
            </w:r>
          </w:p>
        </w:tc>
        <w:tc>
          <w:tcPr>
            <w:tcW w:w="7787" w:type="dxa"/>
            <w:tcBorders>
              <w:bottom w:val="single" w:sz="8" w:space="0" w:color="auto"/>
            </w:tcBorders>
            <w:shd w:val="clear" w:color="auto" w:fill="auto"/>
          </w:tcPr>
          <w:p w14:paraId="3CE40EFF" w14:textId="49852A24" w:rsidR="00524352" w:rsidRPr="000E1278" w:rsidRDefault="00650B09" w:rsidP="00B871BD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>Networking Lunch Break</w:t>
            </w:r>
          </w:p>
        </w:tc>
      </w:tr>
      <w:tr w:rsidR="00C364BF" w:rsidRPr="000E1278" w14:paraId="266CD663" w14:textId="77777777" w:rsidTr="00E5441C">
        <w:trPr>
          <w:trHeight w:val="578"/>
        </w:trPr>
        <w:tc>
          <w:tcPr>
            <w:tcW w:w="1550" w:type="dxa"/>
            <w:tcBorders>
              <w:bottom w:val="single" w:sz="8" w:space="0" w:color="auto"/>
            </w:tcBorders>
          </w:tcPr>
          <w:p w14:paraId="6BB88443" w14:textId="26F16C55" w:rsidR="007026A0" w:rsidRPr="000E1278" w:rsidRDefault="00650B09" w:rsidP="007026A0">
            <w:pPr>
              <w:widowControl w:val="0"/>
              <w:autoSpaceDE w:val="0"/>
              <w:autoSpaceDN w:val="0"/>
              <w:spacing w:before="117" w:after="0" w:line="240" w:lineRule="auto"/>
              <w:ind w:left="100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14:</w:t>
            </w:r>
            <w:r w:rsidR="00024A80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00</w:t>
            </w:r>
            <w:r w:rsidR="001060FD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-</w:t>
            </w:r>
            <w:r w:rsidR="001060FD"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14:45</w:t>
            </w:r>
          </w:p>
        </w:tc>
        <w:tc>
          <w:tcPr>
            <w:tcW w:w="7787" w:type="dxa"/>
            <w:tcBorders>
              <w:bottom w:val="single" w:sz="8" w:space="0" w:color="auto"/>
            </w:tcBorders>
            <w:shd w:val="clear" w:color="auto" w:fill="auto"/>
          </w:tcPr>
          <w:p w14:paraId="2363815C" w14:textId="043A530A" w:rsidR="00650B09" w:rsidRPr="000E1278" w:rsidRDefault="007026A0" w:rsidP="00CF6A7D">
            <w:pPr>
              <w:widowControl w:val="0"/>
              <w:autoSpaceDE w:val="0"/>
              <w:autoSpaceDN w:val="0"/>
              <w:spacing w:before="29" w:after="0" w:line="268" w:lineRule="exact"/>
              <w:ind w:left="89"/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 xml:space="preserve"> </w:t>
            </w:r>
            <w:r w:rsidR="00650B09"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 xml:space="preserve">Panel 2: </w:t>
            </w:r>
            <w:bookmarkStart w:id="4" w:name="_Hlk213945328"/>
            <w:r w:rsidR="00650B09" w:rsidRPr="000E1278"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  <w:t>From Automation to Collaboration: Building Digital Bridges</w:t>
            </w:r>
            <w:bookmarkEnd w:id="4"/>
          </w:p>
          <w:p w14:paraId="509DCF50" w14:textId="01AB5B7E" w:rsidR="007E64DF" w:rsidRPr="000E1278" w:rsidRDefault="00650B09" w:rsidP="007E64DF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  <w:t xml:space="preserve">Moderator: </w:t>
            </w:r>
            <w:bookmarkStart w:id="5" w:name="_Hlk214445132"/>
            <w:r w:rsidR="00F567D2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  <w:t xml:space="preserve">Mr. </w:t>
            </w:r>
            <w:r w:rsidR="007E64DF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>Toni Drescher</w:t>
            </w:r>
            <w:r w:rsidR="00AD6C1E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>, CEO</w:t>
            </w:r>
            <w:r w:rsidR="007E64DF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 xml:space="preserve"> INC Center</w:t>
            </w:r>
            <w:r w:rsidR="003E2A1C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  <w:bookmarkEnd w:id="5"/>
          </w:p>
          <w:p w14:paraId="3B66759F" w14:textId="092F0DBA" w:rsidR="00650B09" w:rsidRPr="000E1278" w:rsidRDefault="007E64DF" w:rsidP="00650B09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> </w:t>
            </w:r>
          </w:p>
          <w:p w14:paraId="64BB2E60" w14:textId="37A9FF04" w:rsidR="00650B09" w:rsidRPr="000E1278" w:rsidRDefault="00650B09" w:rsidP="00650B09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iCs/>
                <w:spacing w:val="-2"/>
                <w:sz w:val="22"/>
                <w:szCs w:val="22"/>
              </w:rPr>
            </w:pP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</w:rPr>
              <w:t>Panelists:</w:t>
            </w:r>
          </w:p>
          <w:p w14:paraId="41EC6C9D" w14:textId="43620926" w:rsidR="003E2A1C" w:rsidRPr="000E1278" w:rsidRDefault="008060E5" w:rsidP="006F7F69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32" w:after="0" w:line="266" w:lineRule="exact"/>
              <w:rPr>
                <w:rFonts w:ascii="Arial" w:eastAsia="Calibri" w:hAnsi="Arial" w:cs="Arial"/>
                <w:bCs/>
                <w:i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>H.E. Ms</w:t>
            </w:r>
            <w:r w:rsidR="00F567D2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>.</w:t>
            </w: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 xml:space="preserve"> Kok Li Peng, </w:t>
            </w:r>
            <w:r w:rsidR="003E2A1C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>Ambassador</w:t>
            </w: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  <w:r w:rsidR="006D0A0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 xml:space="preserve">of Singapore </w:t>
            </w: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 xml:space="preserve">in </w:t>
            </w:r>
            <w:r w:rsidR="006D0A08"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Türkiye</w:t>
            </w:r>
            <w:r w:rsidR="003E2A1C" w:rsidRPr="000E1278">
              <w:rPr>
                <w:rFonts w:ascii="Arial" w:eastAsia="Calibri" w:hAnsi="Arial" w:cs="Arial"/>
                <w:bCs/>
                <w:i/>
                <w:spacing w:val="-2"/>
                <w:sz w:val="22"/>
                <w:szCs w:val="22"/>
                <w:lang w:val="en-US"/>
              </w:rPr>
              <w:t xml:space="preserve"> </w:t>
            </w:r>
          </w:p>
          <w:p w14:paraId="1A46981E" w14:textId="6B2CBB2B" w:rsidR="00650B09" w:rsidRPr="000E1278" w:rsidRDefault="008C799F" w:rsidP="006F7F69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32" w:after="0" w:line="266" w:lineRule="exact"/>
              <w:rPr>
                <w:rFonts w:ascii="Arial" w:eastAsia="Calibri" w:hAnsi="Arial" w:cs="Arial"/>
                <w:bCs/>
                <w:i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hAnsi="Arial" w:cs="Arial"/>
                <w:sz w:val="22"/>
                <w:szCs w:val="22"/>
                <w:lang w:val="en-GB"/>
              </w:rPr>
              <w:t>Mr</w:t>
            </w:r>
            <w:r w:rsidR="00F567D2" w:rsidRPr="000E127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0E1278">
              <w:rPr>
                <w:rFonts w:ascii="Arial" w:hAnsi="Arial" w:cs="Arial"/>
                <w:sz w:val="22"/>
                <w:szCs w:val="22"/>
                <w:lang w:val="en-GB"/>
              </w:rPr>
              <w:t xml:space="preserve"> Hakan Kul, </w:t>
            </w:r>
            <w:bookmarkStart w:id="6" w:name="_Hlk214445379"/>
            <w:r w:rsidRPr="000E1278">
              <w:rPr>
                <w:rFonts w:ascii="Arial" w:hAnsi="Arial" w:cs="Arial"/>
                <w:sz w:val="22"/>
                <w:szCs w:val="22"/>
                <w:lang w:val="en-GB"/>
              </w:rPr>
              <w:t xml:space="preserve">Country Manager </w:t>
            </w:r>
            <w:proofErr w:type="spellStart"/>
            <w:r w:rsidRPr="000E1278">
              <w:rPr>
                <w:rFonts w:ascii="Arial" w:hAnsi="Arial" w:cs="Arial"/>
                <w:sz w:val="22"/>
                <w:szCs w:val="22"/>
                <w:lang w:val="en-GB"/>
              </w:rPr>
              <w:t>Dassault</w:t>
            </w:r>
            <w:proofErr w:type="spellEnd"/>
            <w:r w:rsidRPr="000E127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1278">
              <w:rPr>
                <w:rFonts w:ascii="Arial" w:hAnsi="Arial" w:cs="Arial"/>
                <w:sz w:val="22"/>
                <w:szCs w:val="22"/>
                <w:lang w:val="en-GB"/>
              </w:rPr>
              <w:t>Systemes</w:t>
            </w:r>
            <w:proofErr w:type="spellEnd"/>
            <w:r w:rsidRPr="000E127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bookmarkEnd w:id="6"/>
          </w:p>
          <w:p w14:paraId="46E32287" w14:textId="36C91E35" w:rsidR="008549EC" w:rsidRPr="008549EC" w:rsidRDefault="008549EC" w:rsidP="008549E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32" w:line="266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549EC">
              <w:rPr>
                <w:rFonts w:ascii="Arial" w:hAnsi="Arial" w:cs="Arial"/>
                <w:sz w:val="22"/>
                <w:szCs w:val="22"/>
                <w:lang w:val="en-GB"/>
              </w:rPr>
              <w:t>Ms. Isil Yalcin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8549E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40D4A">
              <w:rPr>
                <w:rFonts w:ascii="Arial" w:hAnsi="Arial" w:cs="Arial"/>
                <w:sz w:val="22"/>
                <w:szCs w:val="22"/>
                <w:lang w:val="en-GB"/>
              </w:rPr>
              <w:t xml:space="preserve">Vice Chairperson </w:t>
            </w:r>
            <w:r w:rsidRPr="008549EC">
              <w:rPr>
                <w:rFonts w:ascii="Arial" w:hAnsi="Arial" w:cs="Arial"/>
                <w:sz w:val="22"/>
                <w:szCs w:val="22"/>
                <w:lang w:val="en-GB"/>
              </w:rPr>
              <w:t xml:space="preserve">Swedish Chamber </w:t>
            </w:r>
            <w:r w:rsidR="00F40D4A">
              <w:rPr>
                <w:rFonts w:ascii="Arial" w:hAnsi="Arial" w:cs="Arial"/>
                <w:sz w:val="22"/>
                <w:szCs w:val="22"/>
                <w:lang w:val="en-GB"/>
              </w:rPr>
              <w:t xml:space="preserve">of Commerce </w:t>
            </w:r>
            <w:r w:rsidRPr="008549EC">
              <w:rPr>
                <w:rFonts w:ascii="Arial" w:hAnsi="Arial" w:cs="Arial"/>
                <w:sz w:val="22"/>
                <w:szCs w:val="22"/>
                <w:lang w:val="en-GB"/>
              </w:rPr>
              <w:t xml:space="preserve">and former </w:t>
            </w:r>
            <w:r w:rsidR="00C56462">
              <w:rPr>
                <w:rFonts w:ascii="Arial" w:hAnsi="Arial" w:cs="Arial"/>
                <w:sz w:val="22"/>
                <w:szCs w:val="22"/>
                <w:lang w:val="en-GB"/>
              </w:rPr>
              <w:t>General Manager</w:t>
            </w:r>
            <w:r w:rsidR="00E229B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549EC">
              <w:rPr>
                <w:rFonts w:ascii="Arial" w:hAnsi="Arial" w:cs="Arial"/>
                <w:sz w:val="22"/>
                <w:szCs w:val="22"/>
                <w:lang w:val="en-GB"/>
              </w:rPr>
              <w:t xml:space="preserve"> Ericsson </w:t>
            </w: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Türkiye</w:t>
            </w:r>
            <w:r w:rsidRPr="008549E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2DAFC83" w14:textId="1C3FF3FE" w:rsidR="008C799F" w:rsidRPr="000E1278" w:rsidRDefault="008C799F" w:rsidP="007E64DF">
            <w:pPr>
              <w:widowControl w:val="0"/>
              <w:autoSpaceDE w:val="0"/>
              <w:autoSpaceDN w:val="0"/>
              <w:spacing w:before="29" w:after="0" w:line="268" w:lineRule="exact"/>
              <w:ind w:left="89"/>
              <w:rPr>
                <w:rFonts w:ascii="Arial" w:eastAsia="Calibri" w:hAnsi="Arial" w:cs="Arial"/>
                <w:bCs/>
                <w:i/>
                <w:iCs/>
                <w:spacing w:val="-2"/>
                <w:sz w:val="22"/>
                <w:szCs w:val="22"/>
              </w:rPr>
            </w:pPr>
            <w:r w:rsidRPr="000E127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Topics of discussion: digital transformation, AI, industrial innovation</w:t>
            </w:r>
          </w:p>
          <w:p w14:paraId="20B6F8A0" w14:textId="21468427" w:rsidR="007026A0" w:rsidRPr="000E1278" w:rsidRDefault="007026A0" w:rsidP="007026A0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b/>
                <w:iCs/>
                <w:sz w:val="22"/>
                <w:szCs w:val="22"/>
                <w:lang w:val="en-US"/>
              </w:rPr>
            </w:pPr>
          </w:p>
        </w:tc>
      </w:tr>
      <w:tr w:rsidR="00C364BF" w:rsidRPr="000E1278" w14:paraId="418F33D8" w14:textId="77777777" w:rsidTr="00F57A31">
        <w:trPr>
          <w:trHeight w:val="376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5546C9" w14:textId="4835A677" w:rsidR="00650B09" w:rsidRPr="000E1278" w:rsidRDefault="00650B09" w:rsidP="00F57A31">
            <w:pPr>
              <w:widowControl w:val="0"/>
              <w:autoSpaceDE w:val="0"/>
              <w:autoSpaceDN w:val="0"/>
              <w:spacing w:before="91" w:after="0" w:line="240" w:lineRule="auto"/>
              <w:ind w:left="166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z w:val="22"/>
                <w:szCs w:val="22"/>
                <w:lang w:val="en-US"/>
              </w:rPr>
              <w:t>14:45-15:15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896908" w14:textId="5EFB4085" w:rsidR="00650B09" w:rsidRPr="000E1278" w:rsidRDefault="00650B09" w:rsidP="00F57A31">
            <w:pPr>
              <w:widowControl w:val="0"/>
              <w:tabs>
                <w:tab w:val="left" w:pos="460"/>
                <w:tab w:val="left" w:pos="461"/>
              </w:tabs>
              <w:autoSpaceDE w:val="0"/>
              <w:autoSpaceDN w:val="0"/>
              <w:spacing w:after="0" w:line="213" w:lineRule="auto"/>
              <w:ind w:left="100" w:right="669"/>
              <w:rPr>
                <w:rFonts w:ascii="Arial" w:eastAsia="Calibri" w:hAnsi="Arial" w:cs="Arial"/>
                <w:i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Network Coffee Break</w:t>
            </w:r>
          </w:p>
        </w:tc>
      </w:tr>
      <w:tr w:rsidR="00C364BF" w:rsidRPr="000E1278" w14:paraId="6B272FD2" w14:textId="77777777" w:rsidTr="00E5441C">
        <w:trPr>
          <w:trHeight w:val="578"/>
        </w:trPr>
        <w:tc>
          <w:tcPr>
            <w:tcW w:w="1550" w:type="dxa"/>
            <w:tcBorders>
              <w:bottom w:val="single" w:sz="8" w:space="0" w:color="auto"/>
            </w:tcBorders>
          </w:tcPr>
          <w:p w14:paraId="2D1E2B4D" w14:textId="7B534EF7" w:rsidR="007026A0" w:rsidRPr="000E1278" w:rsidRDefault="00650B09" w:rsidP="007026A0">
            <w:pPr>
              <w:widowControl w:val="0"/>
              <w:autoSpaceDE w:val="0"/>
              <w:autoSpaceDN w:val="0"/>
              <w:spacing w:before="117" w:after="0" w:line="240" w:lineRule="auto"/>
              <w:ind w:left="100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lastRenderedPageBreak/>
              <w:t>15:15-16:00</w:t>
            </w:r>
          </w:p>
          <w:p w14:paraId="796FE2D0" w14:textId="77777777" w:rsidR="007026A0" w:rsidRPr="000E1278" w:rsidRDefault="007026A0" w:rsidP="007026A0">
            <w:pPr>
              <w:widowControl w:val="0"/>
              <w:autoSpaceDE w:val="0"/>
              <w:autoSpaceDN w:val="0"/>
              <w:spacing w:before="117" w:after="0" w:line="240" w:lineRule="auto"/>
              <w:ind w:left="198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7787" w:type="dxa"/>
            <w:tcBorders>
              <w:bottom w:val="single" w:sz="8" w:space="0" w:color="auto"/>
            </w:tcBorders>
            <w:shd w:val="clear" w:color="auto" w:fill="auto"/>
          </w:tcPr>
          <w:p w14:paraId="7AD97A0D" w14:textId="77777777" w:rsidR="00650B09" w:rsidRPr="000E1278" w:rsidRDefault="00650B09" w:rsidP="00F567D2">
            <w:pPr>
              <w:widowControl w:val="0"/>
              <w:autoSpaceDE w:val="0"/>
              <w:autoSpaceDN w:val="0"/>
              <w:spacing w:before="29" w:after="0" w:line="268" w:lineRule="exact"/>
              <w:ind w:left="89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127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Dialogue Session: Enabling the Green Shift: Policy, Innovation and Partnership</w:t>
            </w:r>
          </w:p>
          <w:p w14:paraId="5F5798A5" w14:textId="60D7D335" w:rsidR="00650B09" w:rsidRPr="000E1278" w:rsidRDefault="00650B09" w:rsidP="00650B09">
            <w:pPr>
              <w:widowControl w:val="0"/>
              <w:autoSpaceDE w:val="0"/>
              <w:autoSpaceDN w:val="0"/>
              <w:spacing w:before="29" w:line="268" w:lineRule="exact"/>
              <w:ind w:left="708" w:hanging="619"/>
              <w:jc w:val="both"/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</w:pP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  <w:t xml:space="preserve">Moderator: </w:t>
            </w:r>
            <w:r w:rsidR="005E51A8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  <w:t>Mr</w:t>
            </w:r>
            <w:r w:rsidR="00F567D2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  <w:t>.</w:t>
            </w:r>
            <w:r w:rsidR="005E51A8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GB"/>
              </w:rPr>
              <w:t xml:space="preserve"> </w:t>
            </w:r>
            <w:r w:rsidR="00CE3CE9"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  <w:lang w:val="en-US"/>
              </w:rPr>
              <w:t>Yusuf Turhan, MEXT Sustainability Manager</w:t>
            </w:r>
          </w:p>
          <w:p w14:paraId="3E87E3E8" w14:textId="77777777" w:rsidR="00650B09" w:rsidRPr="000E1278" w:rsidRDefault="00650B09" w:rsidP="00650B09">
            <w:pPr>
              <w:widowControl w:val="0"/>
              <w:autoSpaceDE w:val="0"/>
              <w:autoSpaceDN w:val="0"/>
              <w:spacing w:before="29" w:after="0" w:line="268" w:lineRule="exact"/>
              <w:ind w:left="708" w:hanging="619"/>
              <w:rPr>
                <w:rFonts w:ascii="Arial" w:eastAsia="Calibri" w:hAnsi="Arial" w:cs="Arial"/>
                <w:iCs/>
                <w:spacing w:val="-2"/>
                <w:sz w:val="22"/>
                <w:szCs w:val="22"/>
              </w:rPr>
            </w:pPr>
            <w:r w:rsidRPr="000E1278">
              <w:rPr>
                <w:rFonts w:ascii="Arial" w:eastAsia="Calibri" w:hAnsi="Arial" w:cs="Arial"/>
                <w:iCs/>
                <w:spacing w:val="-2"/>
                <w:sz w:val="22"/>
                <w:szCs w:val="22"/>
              </w:rPr>
              <w:t>Panelists:</w:t>
            </w:r>
          </w:p>
          <w:p w14:paraId="5CFCBAA8" w14:textId="59162747" w:rsidR="00C364BF" w:rsidRPr="000E1278" w:rsidRDefault="00C364BF" w:rsidP="00C364BF">
            <w:pPr>
              <w:pStyle w:val="null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null1"/>
                <w:rFonts w:ascii="Arial" w:hAnsi="Arial" w:cs="Arial"/>
                <w:sz w:val="22"/>
                <w:szCs w:val="22"/>
                <w:lang w:val="da-DK"/>
              </w:rPr>
            </w:pPr>
            <w:r w:rsidRPr="000E1278">
              <w:rPr>
                <w:rStyle w:val="null1"/>
                <w:rFonts w:ascii="Arial" w:hAnsi="Arial" w:cs="Arial"/>
                <w:sz w:val="22"/>
                <w:szCs w:val="22"/>
                <w:lang w:val="da-DK"/>
              </w:rPr>
              <w:t>M</w:t>
            </w:r>
            <w:r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>s</w:t>
            </w:r>
            <w:r w:rsidR="00F567D2"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>.</w:t>
            </w:r>
            <w:r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 xml:space="preserve"> Esra Eğilmez, </w:t>
            </w:r>
            <w:r w:rsidR="006D0A0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 xml:space="preserve">Director </w:t>
            </w:r>
            <w:r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>SHURA Think Tank</w:t>
            </w:r>
            <w:r w:rsidRPr="000E1278">
              <w:rPr>
                <w:rStyle w:val="null1"/>
                <w:rFonts w:ascii="Arial" w:hAnsi="Arial" w:cs="Arial"/>
                <w:sz w:val="22"/>
                <w:szCs w:val="22"/>
                <w:lang w:val="da-DK"/>
              </w:rPr>
              <w:t xml:space="preserve"> </w:t>
            </w:r>
          </w:p>
          <w:p w14:paraId="7B5BC636" w14:textId="74FDF517" w:rsidR="00FC6AF3" w:rsidRPr="000E1278" w:rsidRDefault="00C364BF" w:rsidP="00C364BF">
            <w:pPr>
              <w:pStyle w:val="null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null1"/>
                <w:rFonts w:ascii="Arial" w:eastAsia="Times New Roman" w:hAnsi="Arial" w:cs="Arial"/>
                <w:b/>
                <w:iCs/>
                <w:spacing w:val="-2"/>
                <w:sz w:val="22"/>
                <w:szCs w:val="22"/>
                <w:u w:val="single"/>
              </w:rPr>
            </w:pPr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>Mr</w:t>
            </w:r>
            <w:r w:rsidR="00F567D2" w:rsidRPr="000E1278">
              <w:rPr>
                <w:rStyle w:val="null1"/>
                <w:rFonts w:ascii="Arial" w:hAnsi="Arial" w:cs="Arial"/>
                <w:sz w:val="22"/>
                <w:szCs w:val="22"/>
              </w:rPr>
              <w:t>.</w:t>
            </w:r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>Ersan</w:t>
            </w:r>
            <w:proofErr w:type="spellEnd"/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>Ozso</w:t>
            </w:r>
            <w:r w:rsidR="00AA1D98">
              <w:rPr>
                <w:rStyle w:val="null1"/>
                <w:rFonts w:ascii="Arial" w:hAnsi="Arial" w:cs="Arial"/>
                <w:sz w:val="22"/>
                <w:szCs w:val="22"/>
              </w:rPr>
              <w:t>y</w:t>
            </w:r>
            <w:proofErr w:type="spellEnd"/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 xml:space="preserve">, Vice-President </w:t>
            </w:r>
            <w:proofErr w:type="spellStart"/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>CSWind</w:t>
            </w:r>
            <w:proofErr w:type="spellEnd"/>
            <w:r w:rsidRPr="000E1278">
              <w:rPr>
                <w:rStyle w:val="null1"/>
                <w:rFonts w:ascii="Arial" w:hAnsi="Arial" w:cs="Arial"/>
                <w:sz w:val="22"/>
                <w:szCs w:val="22"/>
              </w:rPr>
              <w:t xml:space="preserve"> South Korea </w:t>
            </w:r>
          </w:p>
          <w:p w14:paraId="031B1262" w14:textId="55D57BBD" w:rsidR="00C364BF" w:rsidRPr="000E1278" w:rsidRDefault="00C364BF" w:rsidP="00C364BF">
            <w:pPr>
              <w:pStyle w:val="null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null1"/>
                <w:rFonts w:ascii="Arial" w:eastAsia="Times New Roman" w:hAnsi="Arial" w:cs="Arial"/>
                <w:b/>
                <w:iCs/>
                <w:spacing w:val="-2"/>
                <w:sz w:val="22"/>
                <w:szCs w:val="22"/>
                <w:u w:val="single"/>
              </w:rPr>
            </w:pPr>
            <w:r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>Ms</w:t>
            </w:r>
            <w:r w:rsidR="00F567D2"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>.</w:t>
            </w:r>
            <w:r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 xml:space="preserve"> Elif Baknali, Principal-Green Economy Transition</w:t>
            </w:r>
            <w:r w:rsidR="008C799F"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 xml:space="preserve"> EBRD</w:t>
            </w:r>
            <w:r w:rsidRPr="000E1278">
              <w:rPr>
                <w:rStyle w:val="null1"/>
                <w:rFonts w:ascii="Arial" w:hAnsi="Arial" w:cs="Arial"/>
                <w:sz w:val="22"/>
                <w:szCs w:val="22"/>
                <w:lang w:val="da-DK" w:eastAsia="en-US"/>
              </w:rPr>
              <w:t xml:space="preserve"> </w:t>
            </w:r>
          </w:p>
          <w:p w14:paraId="61BB2D5B" w14:textId="77777777" w:rsidR="008C799F" w:rsidRPr="000E1278" w:rsidRDefault="008C799F" w:rsidP="008C799F">
            <w:pPr>
              <w:pStyle w:val="null"/>
              <w:spacing w:before="0" w:beforeAutospacing="0" w:after="0" w:afterAutospacing="0"/>
              <w:rPr>
                <w:rStyle w:val="null1"/>
                <w:rFonts w:ascii="Arial" w:hAnsi="Arial" w:cs="Arial"/>
                <w:sz w:val="22"/>
                <w:szCs w:val="22"/>
              </w:rPr>
            </w:pPr>
          </w:p>
          <w:p w14:paraId="079FD103" w14:textId="52E9DBF9" w:rsidR="008C799F" w:rsidRPr="000E1278" w:rsidRDefault="008C799F" w:rsidP="008C799F">
            <w:pPr>
              <w:widowControl w:val="0"/>
              <w:autoSpaceDE w:val="0"/>
              <w:autoSpaceDN w:val="0"/>
              <w:spacing w:before="29" w:after="0" w:line="268" w:lineRule="exact"/>
              <w:ind w:left="89"/>
              <w:rPr>
                <w:rFonts w:ascii="Arial" w:eastAsia="Calibri" w:hAnsi="Arial" w:cs="Arial"/>
                <w:i/>
                <w:iCs/>
                <w:spacing w:val="-2"/>
                <w:sz w:val="22"/>
                <w:szCs w:val="22"/>
                <w:highlight w:val="red"/>
              </w:rPr>
            </w:pPr>
            <w:r w:rsidRPr="000E127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Topics of discussion: green deal, green transition, renewable energy</w:t>
            </w:r>
          </w:p>
          <w:p w14:paraId="23541144" w14:textId="48D4B2DE" w:rsidR="008C799F" w:rsidRPr="000E1278" w:rsidRDefault="008C799F" w:rsidP="008C799F">
            <w:pPr>
              <w:pStyle w:val="null"/>
              <w:spacing w:before="0" w:beforeAutospacing="0" w:after="0" w:afterAutospacing="0"/>
              <w:rPr>
                <w:rFonts w:ascii="Arial" w:eastAsia="Times New Roman" w:hAnsi="Arial" w:cs="Arial"/>
                <w:b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CE3CE9" w:rsidRPr="000E1278" w14:paraId="3943399B" w14:textId="77777777" w:rsidTr="0058228C">
        <w:trPr>
          <w:trHeight w:val="578"/>
        </w:trPr>
        <w:tc>
          <w:tcPr>
            <w:tcW w:w="1550" w:type="dxa"/>
            <w:tcBorders>
              <w:bottom w:val="single" w:sz="8" w:space="0" w:color="auto"/>
            </w:tcBorders>
          </w:tcPr>
          <w:p w14:paraId="56AE527D" w14:textId="710ACBE6" w:rsidR="00CE3CE9" w:rsidRPr="000E1278" w:rsidRDefault="00CE3CE9" w:rsidP="0058228C">
            <w:pPr>
              <w:widowControl w:val="0"/>
              <w:autoSpaceDE w:val="0"/>
              <w:autoSpaceDN w:val="0"/>
              <w:spacing w:before="117" w:after="0" w:line="240" w:lineRule="auto"/>
              <w:ind w:left="198"/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spacing w:val="-2"/>
                <w:sz w:val="22"/>
                <w:szCs w:val="22"/>
                <w:lang w:val="en-US"/>
              </w:rPr>
              <w:t>16:00-16:10</w:t>
            </w:r>
          </w:p>
        </w:tc>
        <w:tc>
          <w:tcPr>
            <w:tcW w:w="7787" w:type="dxa"/>
            <w:tcBorders>
              <w:bottom w:val="single" w:sz="8" w:space="0" w:color="auto"/>
            </w:tcBorders>
            <w:shd w:val="clear" w:color="auto" w:fill="auto"/>
          </w:tcPr>
          <w:p w14:paraId="00AA1150" w14:textId="42685AF3" w:rsidR="001A3BE6" w:rsidRPr="000E1278" w:rsidRDefault="001A3BE6" w:rsidP="001A3BE6">
            <w:pPr>
              <w:widowControl w:val="0"/>
              <w:autoSpaceDE w:val="0"/>
              <w:autoSpaceDN w:val="0"/>
              <w:spacing w:before="32" w:after="0" w:line="266" w:lineRule="exact"/>
              <w:ind w:left="115"/>
              <w:rPr>
                <w:rFonts w:ascii="Arial" w:eastAsia="Calibri" w:hAnsi="Arial" w:cs="Arial"/>
                <w:b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Closing</w:t>
            </w:r>
            <w:r w:rsidRPr="000E1278">
              <w:rPr>
                <w:rFonts w:ascii="Arial" w:eastAsia="Calibri" w:hAnsi="Arial" w:cs="Arial"/>
                <w:b/>
                <w:spacing w:val="-7"/>
                <w:sz w:val="22"/>
                <w:szCs w:val="22"/>
                <w:lang w:val="en-US"/>
              </w:rPr>
              <w:t xml:space="preserve"> </w:t>
            </w:r>
            <w:r w:rsidRPr="000E1278">
              <w:rPr>
                <w:rFonts w:ascii="Arial" w:eastAsia="Calibri" w:hAnsi="Arial" w:cs="Arial"/>
                <w:b/>
                <w:spacing w:val="-2"/>
                <w:sz w:val="22"/>
                <w:szCs w:val="22"/>
                <w:lang w:val="en-US"/>
              </w:rPr>
              <w:t>Remarks</w:t>
            </w:r>
          </w:p>
          <w:p w14:paraId="587F1DDF" w14:textId="77777777" w:rsidR="001A3BE6" w:rsidRPr="000E1278" w:rsidRDefault="001A3BE6" w:rsidP="001A3BE6">
            <w:pPr>
              <w:pStyle w:val="null"/>
              <w:spacing w:before="0" w:beforeAutospacing="0" w:after="0" w:afterAutospacing="0"/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</w:pP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</w:p>
          <w:p w14:paraId="5CBC2779" w14:textId="21BC62F8" w:rsidR="00CE3CE9" w:rsidRPr="000E1278" w:rsidRDefault="001A3BE6" w:rsidP="001A3BE6">
            <w:pPr>
              <w:pStyle w:val="null"/>
              <w:spacing w:before="0" w:beforeAutospacing="0" w:after="0" w:afterAutospacing="0"/>
              <w:rPr>
                <w:rFonts w:ascii="Arial" w:eastAsia="Times New Roman" w:hAnsi="Arial" w:cs="Arial"/>
                <w:b/>
                <w:iCs/>
                <w:spacing w:val="-2"/>
                <w:sz w:val="22"/>
                <w:szCs w:val="22"/>
              </w:rPr>
            </w:pPr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Jurgis</w:t>
            </w:r>
            <w:proofErr w:type="spellEnd"/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>Vilčinskas</w:t>
            </w:r>
            <w:proofErr w:type="spellEnd"/>
            <w:r w:rsidRPr="000E127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en-US"/>
              </w:rPr>
              <w:t xml:space="preserve">, </w:t>
            </w:r>
            <w:r w:rsidR="006D0A08" w:rsidRPr="006D0A08">
              <w:rPr>
                <w:rFonts w:ascii="Arial" w:eastAsia="Calibri" w:hAnsi="Arial" w:cs="Arial"/>
                <w:bCs/>
                <w:iCs/>
                <w:spacing w:val="-2"/>
                <w:sz w:val="22"/>
                <w:szCs w:val="22"/>
                <w:lang w:val="da-DK"/>
              </w:rPr>
              <w:t>Chargé d’affaires a.i. of the Delegation of the European Union to Türkiye</w:t>
            </w:r>
          </w:p>
        </w:tc>
      </w:tr>
    </w:tbl>
    <w:p w14:paraId="23693FFE" w14:textId="77777777" w:rsidR="008C799F" w:rsidRPr="000E1278" w:rsidRDefault="008C799F" w:rsidP="00B871BD">
      <w:pPr>
        <w:spacing w:after="0"/>
        <w:rPr>
          <w:rFonts w:ascii="Arial" w:hAnsi="Arial" w:cs="Arial"/>
          <w:sz w:val="22"/>
          <w:szCs w:val="22"/>
        </w:rPr>
      </w:pPr>
    </w:p>
    <w:p w14:paraId="755694CF" w14:textId="77777777" w:rsidR="008C799F" w:rsidRPr="000E1278" w:rsidRDefault="008C799F" w:rsidP="008C799F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08BD3966" w14:textId="77777777" w:rsidR="008C799F" w:rsidRPr="000E1278" w:rsidRDefault="008C799F" w:rsidP="00B871BD">
      <w:pPr>
        <w:spacing w:after="0"/>
        <w:rPr>
          <w:rFonts w:ascii="Arial" w:hAnsi="Arial" w:cs="Arial"/>
          <w:sz w:val="22"/>
          <w:szCs w:val="22"/>
          <w:lang w:val="en-GB"/>
        </w:rPr>
      </w:pPr>
    </w:p>
    <w:sectPr w:rsidR="008C799F" w:rsidRPr="000E12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846"/>
    <w:multiLevelType w:val="hybridMultilevel"/>
    <w:tmpl w:val="F1282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3855"/>
    <w:multiLevelType w:val="multilevel"/>
    <w:tmpl w:val="EB84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B4B60"/>
    <w:multiLevelType w:val="hybridMultilevel"/>
    <w:tmpl w:val="F21A86F0"/>
    <w:lvl w:ilvl="0" w:tplc="35FC4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968AC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3EDCD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5FD01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2E9A4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34D08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E36E7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84F64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DAA6B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3" w15:restartNumberingAfterBreak="0">
    <w:nsid w:val="22B414CE"/>
    <w:multiLevelType w:val="hybridMultilevel"/>
    <w:tmpl w:val="AAE49A0E"/>
    <w:lvl w:ilvl="0" w:tplc="940E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09A8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3E7A5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F7505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3AFE6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A7447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9724B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D04C9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BBF65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" w15:restartNumberingAfterBreak="0">
    <w:nsid w:val="2B825369"/>
    <w:multiLevelType w:val="hybridMultilevel"/>
    <w:tmpl w:val="55BC6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267E4"/>
    <w:multiLevelType w:val="multilevel"/>
    <w:tmpl w:val="EB84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17AC2"/>
    <w:multiLevelType w:val="hybridMultilevel"/>
    <w:tmpl w:val="61DE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25AF3"/>
    <w:multiLevelType w:val="hybridMultilevel"/>
    <w:tmpl w:val="DB98DD1A"/>
    <w:lvl w:ilvl="0" w:tplc="08090001">
      <w:start w:val="1"/>
      <w:numFmt w:val="bullet"/>
      <w:lvlText w:val=""/>
      <w:lvlJc w:val="left"/>
      <w:pPr>
        <w:ind w:left="631" w:hanging="631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837B0"/>
    <w:multiLevelType w:val="multilevel"/>
    <w:tmpl w:val="479C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35EEB"/>
    <w:multiLevelType w:val="multilevel"/>
    <w:tmpl w:val="EB84D596"/>
    <w:lvl w:ilvl="0">
      <w:start w:val="1"/>
      <w:numFmt w:val="bullet"/>
      <w:lvlText w:val=""/>
      <w:lvlJc w:val="left"/>
      <w:pPr>
        <w:tabs>
          <w:tab w:val="num" w:pos="449"/>
        </w:tabs>
        <w:ind w:left="44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69"/>
        </w:tabs>
        <w:ind w:left="116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89"/>
        </w:tabs>
        <w:ind w:left="18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09"/>
        </w:tabs>
        <w:ind w:left="26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49"/>
        </w:tabs>
        <w:ind w:left="40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69"/>
        </w:tabs>
        <w:ind w:left="47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09"/>
        </w:tabs>
        <w:ind w:left="6209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02132"/>
    <w:multiLevelType w:val="hybridMultilevel"/>
    <w:tmpl w:val="770A3B4C"/>
    <w:lvl w:ilvl="0" w:tplc="08090001">
      <w:start w:val="1"/>
      <w:numFmt w:val="bullet"/>
      <w:lvlText w:val=""/>
      <w:lvlJc w:val="left"/>
      <w:pPr>
        <w:ind w:left="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1" w15:restartNumberingAfterBreak="0">
    <w:nsid w:val="6820728C"/>
    <w:multiLevelType w:val="multilevel"/>
    <w:tmpl w:val="EB84D596"/>
    <w:lvl w:ilvl="0">
      <w:start w:val="1"/>
      <w:numFmt w:val="bullet"/>
      <w:lvlText w:val=""/>
      <w:lvlJc w:val="left"/>
      <w:pPr>
        <w:tabs>
          <w:tab w:val="num" w:pos="449"/>
        </w:tabs>
        <w:ind w:left="4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69"/>
        </w:tabs>
        <w:ind w:left="11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89"/>
        </w:tabs>
        <w:ind w:left="18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09"/>
        </w:tabs>
        <w:ind w:left="26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49"/>
        </w:tabs>
        <w:ind w:left="40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69"/>
        </w:tabs>
        <w:ind w:left="47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09"/>
        </w:tabs>
        <w:ind w:left="6209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D107C"/>
    <w:multiLevelType w:val="hybridMultilevel"/>
    <w:tmpl w:val="1804D5F2"/>
    <w:lvl w:ilvl="0" w:tplc="478AE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DE05A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BB46D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11EF0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AE0D9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D23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B0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CC825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DB28B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D7FC2"/>
    <w:multiLevelType w:val="multilevel"/>
    <w:tmpl w:val="EB84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E5364"/>
    <w:multiLevelType w:val="multilevel"/>
    <w:tmpl w:val="EB84D596"/>
    <w:lvl w:ilvl="0">
      <w:start w:val="1"/>
      <w:numFmt w:val="bullet"/>
      <w:lvlText w:val=""/>
      <w:lvlJc w:val="left"/>
      <w:pPr>
        <w:tabs>
          <w:tab w:val="num" w:pos="449"/>
        </w:tabs>
        <w:ind w:left="4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69"/>
        </w:tabs>
        <w:ind w:left="11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89"/>
        </w:tabs>
        <w:ind w:left="18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09"/>
        </w:tabs>
        <w:ind w:left="26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49"/>
        </w:tabs>
        <w:ind w:left="40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69"/>
        </w:tabs>
        <w:ind w:left="47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09"/>
        </w:tabs>
        <w:ind w:left="620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E7D2E"/>
    <w:multiLevelType w:val="hybridMultilevel"/>
    <w:tmpl w:val="3708A242"/>
    <w:lvl w:ilvl="0" w:tplc="08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6" w15:restartNumberingAfterBreak="0">
    <w:nsid w:val="7EB24835"/>
    <w:multiLevelType w:val="hybridMultilevel"/>
    <w:tmpl w:val="BCC66ABA"/>
    <w:lvl w:ilvl="0" w:tplc="08090001">
      <w:start w:val="1"/>
      <w:numFmt w:val="bullet"/>
      <w:lvlText w:val=""/>
      <w:lvlJc w:val="left"/>
      <w:pPr>
        <w:ind w:left="399" w:hanging="399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13"/>
  </w:num>
  <w:num w:numId="12">
    <w:abstractNumId w:val="0"/>
  </w:num>
  <w:num w:numId="13">
    <w:abstractNumId w:val="14"/>
  </w:num>
  <w:num w:numId="14">
    <w:abstractNumId w:val="0"/>
  </w:num>
  <w:num w:numId="15">
    <w:abstractNumId w:val="7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D"/>
    <w:rsid w:val="00024A80"/>
    <w:rsid w:val="0004367D"/>
    <w:rsid w:val="00074EED"/>
    <w:rsid w:val="000A6B4E"/>
    <w:rsid w:val="000E1278"/>
    <w:rsid w:val="00100BAB"/>
    <w:rsid w:val="00100FA0"/>
    <w:rsid w:val="001060FD"/>
    <w:rsid w:val="001A3BE6"/>
    <w:rsid w:val="003E2A1C"/>
    <w:rsid w:val="00412B80"/>
    <w:rsid w:val="00425998"/>
    <w:rsid w:val="004C1AD2"/>
    <w:rsid w:val="00516C49"/>
    <w:rsid w:val="00524352"/>
    <w:rsid w:val="005E51A8"/>
    <w:rsid w:val="0060548C"/>
    <w:rsid w:val="00650B09"/>
    <w:rsid w:val="006D0A08"/>
    <w:rsid w:val="006E272F"/>
    <w:rsid w:val="006F0ABA"/>
    <w:rsid w:val="006F7F69"/>
    <w:rsid w:val="007026A0"/>
    <w:rsid w:val="00704127"/>
    <w:rsid w:val="00724E80"/>
    <w:rsid w:val="007D2987"/>
    <w:rsid w:val="007E245F"/>
    <w:rsid w:val="007E64DF"/>
    <w:rsid w:val="008060E5"/>
    <w:rsid w:val="008432CA"/>
    <w:rsid w:val="008549EC"/>
    <w:rsid w:val="008C2A4F"/>
    <w:rsid w:val="008C799F"/>
    <w:rsid w:val="00935247"/>
    <w:rsid w:val="0096241F"/>
    <w:rsid w:val="00970614"/>
    <w:rsid w:val="009C1F6D"/>
    <w:rsid w:val="00A21680"/>
    <w:rsid w:val="00AA1D98"/>
    <w:rsid w:val="00AD6C1E"/>
    <w:rsid w:val="00B545AD"/>
    <w:rsid w:val="00B871BD"/>
    <w:rsid w:val="00BA1DD9"/>
    <w:rsid w:val="00C20FA9"/>
    <w:rsid w:val="00C364BF"/>
    <w:rsid w:val="00C56462"/>
    <w:rsid w:val="00C9191E"/>
    <w:rsid w:val="00CB7C52"/>
    <w:rsid w:val="00CE3CE9"/>
    <w:rsid w:val="00CF6A7D"/>
    <w:rsid w:val="00D158C2"/>
    <w:rsid w:val="00DB14DB"/>
    <w:rsid w:val="00E01C69"/>
    <w:rsid w:val="00E229B3"/>
    <w:rsid w:val="00E47DC2"/>
    <w:rsid w:val="00F40D4A"/>
    <w:rsid w:val="00F567D2"/>
    <w:rsid w:val="00FC6AF3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605E"/>
  <w15:chartTrackingRefBased/>
  <w15:docId w15:val="{52487DE9-841B-4115-AA3B-C88A2E29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3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6A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ull">
    <w:name w:val="null"/>
    <w:basedOn w:val="Normal"/>
    <w:rsid w:val="00FD6D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ull1">
    <w:name w:val="null1"/>
    <w:basedOn w:val="VarsaylanParagrafYazTipi"/>
    <w:rsid w:val="00FD6D10"/>
  </w:style>
  <w:style w:type="character" w:customStyle="1" w:styleId="Balk1Char">
    <w:name w:val="Başlık 1 Char"/>
    <w:basedOn w:val="VarsaylanParagrafYazTipi"/>
    <w:link w:val="Balk1"/>
    <w:uiPriority w:val="9"/>
    <w:rsid w:val="00CE3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CE3CE9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E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19">
          <w:marLeft w:val="461"/>
          <w:marRight w:val="36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25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68">
          <w:marLeft w:val="461"/>
          <w:marRight w:val="14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0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ecd.org/content/dam/oecd/en/about/programmes/oecd-istanbul-centre/OECD-Istanbul-Centre-Achievements.pdf/_jcr_content/renditions/original./OECD-Istanbul-Centre-Achievemen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Culpan</dc:creator>
  <cp:keywords/>
  <dc:description/>
  <cp:lastModifiedBy>BATUHAN GÜNEŞ</cp:lastModifiedBy>
  <cp:revision>14</cp:revision>
  <cp:lastPrinted>2025-11-20T11:29:00Z</cp:lastPrinted>
  <dcterms:created xsi:type="dcterms:W3CDTF">2025-11-20T12:26:00Z</dcterms:created>
  <dcterms:modified xsi:type="dcterms:W3CDTF">2025-11-26T14:43:00Z</dcterms:modified>
</cp:coreProperties>
</file>